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F6C3B" w:rsidRPr="002F6C3B" w:rsidTr="002F6C3B">
        <w:tc>
          <w:tcPr>
            <w:tcW w:w="5495" w:type="dxa"/>
          </w:tcPr>
          <w:p w:rsidR="002F6C3B" w:rsidRPr="00A268DA" w:rsidRDefault="002F6C3B">
            <w:pPr>
              <w:rPr>
                <w:sz w:val="28"/>
                <w:szCs w:val="28"/>
                <w:u w:val="single"/>
              </w:rPr>
            </w:pPr>
            <w:r w:rsidRPr="00A268DA">
              <w:rPr>
                <w:sz w:val="28"/>
                <w:szCs w:val="28"/>
                <w:u w:val="single"/>
              </w:rPr>
              <w:t xml:space="preserve">№ </w:t>
            </w:r>
            <w:r w:rsidR="00C864D2">
              <w:rPr>
                <w:sz w:val="28"/>
                <w:szCs w:val="28"/>
                <w:u w:val="single"/>
              </w:rPr>
              <w:t xml:space="preserve">    </w:t>
            </w:r>
            <w:r w:rsidR="00C64C6B">
              <w:rPr>
                <w:sz w:val="28"/>
                <w:szCs w:val="28"/>
                <w:u w:val="single"/>
              </w:rPr>
              <w:t xml:space="preserve">  </w:t>
            </w:r>
            <w:r w:rsidRPr="00A268DA">
              <w:rPr>
                <w:sz w:val="28"/>
                <w:szCs w:val="28"/>
                <w:u w:val="single"/>
              </w:rPr>
              <w:t>від</w:t>
            </w:r>
            <w:r w:rsidR="00EF5579">
              <w:rPr>
                <w:sz w:val="28"/>
                <w:szCs w:val="28"/>
                <w:u w:val="single"/>
              </w:rPr>
              <w:t xml:space="preserve">  </w:t>
            </w:r>
            <w:r w:rsidR="006B2BC1">
              <w:rPr>
                <w:sz w:val="28"/>
                <w:szCs w:val="28"/>
                <w:u w:val="single"/>
              </w:rPr>
              <w:t>28</w:t>
            </w:r>
            <w:r w:rsidR="001248E2">
              <w:rPr>
                <w:sz w:val="28"/>
                <w:szCs w:val="28"/>
                <w:u w:val="single"/>
              </w:rPr>
              <w:t>.</w:t>
            </w:r>
            <w:r w:rsidR="00C864D2">
              <w:rPr>
                <w:sz w:val="28"/>
                <w:szCs w:val="28"/>
                <w:u w:val="single"/>
              </w:rPr>
              <w:t>0</w:t>
            </w:r>
            <w:r w:rsidR="006B2BC1">
              <w:rPr>
                <w:sz w:val="28"/>
                <w:szCs w:val="28"/>
                <w:u w:val="single"/>
              </w:rPr>
              <w:t>5</w:t>
            </w:r>
            <w:r w:rsidR="001248E2">
              <w:rPr>
                <w:sz w:val="28"/>
                <w:szCs w:val="28"/>
                <w:u w:val="single"/>
              </w:rPr>
              <w:t>.</w:t>
            </w:r>
            <w:r w:rsidR="00511A91">
              <w:rPr>
                <w:sz w:val="28"/>
                <w:szCs w:val="28"/>
                <w:u w:val="single"/>
              </w:rPr>
              <w:t>202</w:t>
            </w:r>
            <w:r w:rsidR="00C864D2">
              <w:rPr>
                <w:sz w:val="28"/>
                <w:szCs w:val="28"/>
                <w:u w:val="single"/>
              </w:rPr>
              <w:t>4</w:t>
            </w:r>
            <w:r w:rsidR="000444C0" w:rsidRPr="00A268DA">
              <w:rPr>
                <w:sz w:val="28"/>
                <w:szCs w:val="28"/>
                <w:u w:val="single"/>
              </w:rPr>
              <w:t>року</w:t>
            </w:r>
          </w:p>
          <w:p w:rsidR="002F6C3B" w:rsidRDefault="002F6C3B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:rsidR="002F6C3B" w:rsidRDefault="002F6C3B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Бучанському  міському голові</w:t>
            </w:r>
          </w:p>
          <w:p w:rsidR="002F6C3B" w:rsidRDefault="00E935D9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Анатолію ФЕДОРУКУ</w:t>
            </w:r>
          </w:p>
        </w:tc>
      </w:tr>
    </w:tbl>
    <w:p w:rsidR="002F6C3B" w:rsidRDefault="003F4172" w:rsidP="002F6C3B">
      <w:pPr>
        <w:rPr>
          <w:b/>
          <w:sz w:val="28"/>
          <w:szCs w:val="28"/>
        </w:rPr>
      </w:pPr>
      <w:r>
        <w:rPr>
          <w:noProof/>
          <w:lang w:val="en-US" w:eastAsia="en-US"/>
        </w:rPr>
        <w:pict>
          <v:line id="Прямая соединительная линия 6" o:spid="_x0000_s1026" style="position:absolute;z-index:251659264;visibility:visible;mso-wrap-distance-top:-3e-5mm;mso-wrap-distance-bottom:-3e-5mm;mso-position-horizontal-relative:text;mso-position-vertical-relative:text;mso-width-relative:margin" from="-22.05pt,-52.55pt" to="495.45pt,-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" strokecolor="#7f7f7f [1612]" strokeweight="3pt">
            <v:stroke linestyle="thinThick" joinstyle="miter"/>
            <o:lock v:ext="edit" shapetype="f"/>
          </v:line>
        </w:pict>
      </w: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12.6pt;margin-top:-81.1pt;width:134.55pt;height:27.15pt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" filled="f" stroked="f">
            <v:path arrowok="t"/>
            <v:textbox style="mso-fit-shape-to-text:t">
              <w:txbxContent>
                <w:p w:rsidR="002F6C3B" w:rsidRDefault="002F6C3B" w:rsidP="002F6C3B">
                  <w:pPr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72"/>
                    </w:rPr>
                    <w:t>РЕЗОЛЮЦІЯ:</w:t>
                  </w:r>
                </w:p>
                <w:p w:rsidR="002F6C3B" w:rsidRDefault="002F6C3B" w:rsidP="002F6C3B">
                  <w:pPr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</w:p>
              </w:txbxContent>
            </v:textbox>
          </v:shape>
        </w:pict>
      </w:r>
    </w:p>
    <w:p w:rsidR="001248E2" w:rsidRDefault="001248E2" w:rsidP="002F6C3B">
      <w:pPr>
        <w:jc w:val="center"/>
        <w:rPr>
          <w:b/>
          <w:sz w:val="28"/>
          <w:szCs w:val="28"/>
        </w:rPr>
      </w:pPr>
    </w:p>
    <w:p w:rsidR="001248E2" w:rsidRDefault="001248E2" w:rsidP="002F6C3B">
      <w:pPr>
        <w:jc w:val="center"/>
        <w:rPr>
          <w:b/>
          <w:sz w:val="28"/>
          <w:szCs w:val="28"/>
        </w:rPr>
      </w:pPr>
    </w:p>
    <w:p w:rsidR="002F6C3B" w:rsidRDefault="002F6C3B" w:rsidP="002F6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2F6C3B" w:rsidRDefault="00E14F6E" w:rsidP="002F6C3B">
      <w:pPr>
        <w:jc w:val="center"/>
      </w:pPr>
      <w:r>
        <w:rPr>
          <w:b/>
          <w:sz w:val="28"/>
          <w:szCs w:val="28"/>
        </w:rPr>
        <w:t xml:space="preserve">щодо включення питання до </w:t>
      </w:r>
      <w:proofErr w:type="spellStart"/>
      <w:r>
        <w:rPr>
          <w:b/>
          <w:sz w:val="28"/>
          <w:szCs w:val="28"/>
        </w:rPr>
        <w:t>проє</w:t>
      </w:r>
      <w:r w:rsidR="002F6C3B">
        <w:rPr>
          <w:b/>
          <w:sz w:val="28"/>
          <w:szCs w:val="28"/>
        </w:rPr>
        <w:t>кту</w:t>
      </w:r>
      <w:proofErr w:type="spellEnd"/>
      <w:r w:rsidR="002F6C3B">
        <w:rPr>
          <w:b/>
          <w:sz w:val="28"/>
          <w:szCs w:val="28"/>
        </w:rPr>
        <w:t xml:space="preserve"> порядку денного  на засідання сесії Бучанської міської ради</w:t>
      </w:r>
    </w:p>
    <w:p w:rsidR="002F6C3B" w:rsidRDefault="002F6C3B" w:rsidP="002F6C3B">
      <w:pPr>
        <w:rPr>
          <w:b/>
          <w:sz w:val="28"/>
          <w:szCs w:val="28"/>
        </w:rPr>
      </w:pPr>
    </w:p>
    <w:p w:rsidR="002F6C3B" w:rsidRDefault="002F6C3B" w:rsidP="002F6C3B">
      <w:pPr>
        <w:rPr>
          <w:b/>
          <w:sz w:val="28"/>
          <w:szCs w:val="28"/>
        </w:rPr>
      </w:pPr>
    </w:p>
    <w:p w:rsidR="00B44D0D" w:rsidRDefault="002F6C3B" w:rsidP="005B6D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DB1EDE" w:rsidRPr="000303ED" w:rsidRDefault="00B44D0D" w:rsidP="00DB1EDE">
      <w:pPr>
        <w:ind w:right="284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2F6C3B">
        <w:rPr>
          <w:sz w:val="28"/>
          <w:szCs w:val="28"/>
        </w:rPr>
        <w:t xml:space="preserve">ро </w:t>
      </w:r>
      <w:r w:rsidR="003F4172">
        <w:rPr>
          <w:sz w:val="28"/>
          <w:szCs w:val="28"/>
        </w:rPr>
        <w:t xml:space="preserve">затвердження місцевої програми розвитку соціальних послуг </w:t>
      </w:r>
      <w:proofErr w:type="spellStart"/>
      <w:r w:rsidR="003F4172">
        <w:rPr>
          <w:sz w:val="28"/>
          <w:szCs w:val="28"/>
        </w:rPr>
        <w:t>Бучанської</w:t>
      </w:r>
      <w:proofErr w:type="spellEnd"/>
      <w:r w:rsidR="003F4172">
        <w:rPr>
          <w:sz w:val="28"/>
          <w:szCs w:val="28"/>
        </w:rPr>
        <w:t xml:space="preserve"> міської територіальної громади на 2024-2026 роки.</w:t>
      </w:r>
    </w:p>
    <w:p w:rsidR="001C04A5" w:rsidRDefault="001C04A5" w:rsidP="002F6C3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F6C3B" w:rsidRDefault="002F6C3B" w:rsidP="002F6C3B">
      <w:pPr>
        <w:rPr>
          <w:sz w:val="28"/>
          <w:szCs w:val="28"/>
        </w:rPr>
      </w:pPr>
    </w:p>
    <w:p w:rsidR="002F6C3B" w:rsidRDefault="002F6C3B" w:rsidP="002F6C3B">
      <w:pPr>
        <w:rPr>
          <w:sz w:val="28"/>
          <w:szCs w:val="28"/>
        </w:rPr>
      </w:pPr>
    </w:p>
    <w:p w:rsidR="002F6C3B" w:rsidRDefault="002F6C3B" w:rsidP="002F6C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Обґрунтування необхідності розгляду: </w:t>
      </w:r>
    </w:p>
    <w:p w:rsidR="003F4172" w:rsidRPr="003F4172" w:rsidRDefault="002C41B4" w:rsidP="003F4172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 метою </w:t>
      </w:r>
      <w:r w:rsidR="003F4172">
        <w:rPr>
          <w:sz w:val="28"/>
          <w:szCs w:val="28"/>
          <w:u w:val="single"/>
        </w:rPr>
        <w:t xml:space="preserve">покращення організації та підвищення якості надання соціальних послуг на </w:t>
      </w:r>
      <w:r w:rsidR="003F4172" w:rsidRPr="003F4172">
        <w:rPr>
          <w:sz w:val="28"/>
          <w:szCs w:val="28"/>
          <w:u w:val="single"/>
        </w:rPr>
        <w:t xml:space="preserve">території </w:t>
      </w:r>
      <w:proofErr w:type="spellStart"/>
      <w:r w:rsidR="003F4172" w:rsidRPr="003F4172">
        <w:rPr>
          <w:sz w:val="28"/>
          <w:szCs w:val="28"/>
          <w:u w:val="single"/>
        </w:rPr>
        <w:t>Бучанської</w:t>
      </w:r>
      <w:proofErr w:type="spellEnd"/>
      <w:r w:rsidR="003F4172" w:rsidRPr="003F4172">
        <w:rPr>
          <w:sz w:val="28"/>
          <w:szCs w:val="28"/>
          <w:u w:val="single"/>
        </w:rPr>
        <w:t xml:space="preserve"> міської територіальної громади</w:t>
      </w:r>
      <w:r w:rsidR="003F4172">
        <w:rPr>
          <w:sz w:val="28"/>
          <w:szCs w:val="28"/>
          <w:u w:val="single"/>
        </w:rPr>
        <w:t xml:space="preserve">, які надає  </w:t>
      </w:r>
      <w:r>
        <w:rPr>
          <w:sz w:val="28"/>
          <w:szCs w:val="28"/>
          <w:u w:val="single"/>
        </w:rPr>
        <w:t xml:space="preserve"> Комунальн</w:t>
      </w:r>
      <w:r w:rsidR="003F4172"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 xml:space="preserve"> некомерційн</w:t>
      </w:r>
      <w:r w:rsidR="003F4172"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 xml:space="preserve"> підприємств</w:t>
      </w:r>
      <w:r w:rsidR="003F4172">
        <w:rPr>
          <w:sz w:val="28"/>
          <w:szCs w:val="28"/>
          <w:u w:val="single"/>
        </w:rPr>
        <w:t>о</w:t>
      </w:r>
      <w:r>
        <w:rPr>
          <w:sz w:val="28"/>
          <w:szCs w:val="28"/>
          <w:u w:val="single"/>
        </w:rPr>
        <w:t xml:space="preserve"> «</w:t>
      </w:r>
      <w:proofErr w:type="spellStart"/>
      <w:r>
        <w:rPr>
          <w:sz w:val="28"/>
          <w:szCs w:val="28"/>
          <w:u w:val="single"/>
        </w:rPr>
        <w:t>Бучанський</w:t>
      </w:r>
      <w:proofErr w:type="spellEnd"/>
      <w:r>
        <w:rPr>
          <w:sz w:val="28"/>
          <w:szCs w:val="28"/>
          <w:u w:val="single"/>
        </w:rPr>
        <w:t xml:space="preserve"> центр соціальних послуг та психологічної допомоги» </w:t>
      </w:r>
      <w:proofErr w:type="spellStart"/>
      <w:r>
        <w:rPr>
          <w:sz w:val="28"/>
          <w:szCs w:val="28"/>
          <w:u w:val="single"/>
        </w:rPr>
        <w:t>Бучанської</w:t>
      </w:r>
      <w:proofErr w:type="spellEnd"/>
      <w:r>
        <w:rPr>
          <w:sz w:val="28"/>
          <w:szCs w:val="28"/>
          <w:u w:val="single"/>
        </w:rPr>
        <w:t xml:space="preserve"> міської ради, просимо </w:t>
      </w:r>
      <w:r w:rsidR="003F4172">
        <w:rPr>
          <w:sz w:val="28"/>
          <w:szCs w:val="28"/>
          <w:u w:val="single"/>
        </w:rPr>
        <w:t xml:space="preserve">затвердити місцеву програму </w:t>
      </w:r>
      <w:r w:rsidR="003F4172" w:rsidRPr="003F4172">
        <w:rPr>
          <w:sz w:val="28"/>
          <w:szCs w:val="28"/>
          <w:u w:val="single"/>
        </w:rPr>
        <w:t xml:space="preserve">розвитку соціальних послуг </w:t>
      </w:r>
      <w:proofErr w:type="spellStart"/>
      <w:r w:rsidR="003F4172" w:rsidRPr="003F4172">
        <w:rPr>
          <w:sz w:val="28"/>
          <w:szCs w:val="28"/>
          <w:u w:val="single"/>
        </w:rPr>
        <w:t>Бучанської</w:t>
      </w:r>
      <w:proofErr w:type="spellEnd"/>
      <w:r w:rsidR="003F4172" w:rsidRPr="003F4172">
        <w:rPr>
          <w:sz w:val="28"/>
          <w:szCs w:val="28"/>
          <w:u w:val="single"/>
        </w:rPr>
        <w:t xml:space="preserve"> міської територіальної громади на 2024-2026 роки.</w:t>
      </w:r>
    </w:p>
    <w:p w:rsidR="002C41B4" w:rsidRDefault="002C41B4" w:rsidP="00BA73E3">
      <w:pPr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1248E2" w:rsidRDefault="00BA73E3" w:rsidP="00BA73E3">
      <w:pPr>
        <w:jc w:val="both"/>
        <w:rPr>
          <w:rFonts w:eastAsia="Calibri"/>
          <w:sz w:val="28"/>
          <w:szCs w:val="28"/>
          <w:u w:val="single"/>
          <w:lang w:eastAsia="en-US"/>
        </w:rPr>
      </w:pPr>
      <w:r w:rsidRPr="00BA73E3">
        <w:rPr>
          <w:rFonts w:eastAsia="Calibri"/>
          <w:sz w:val="28"/>
          <w:szCs w:val="28"/>
          <w:u w:val="single"/>
          <w:lang w:eastAsia="en-US"/>
        </w:rPr>
        <w:t>Додат</w:t>
      </w:r>
      <w:r w:rsidR="00C864D2">
        <w:rPr>
          <w:rFonts w:eastAsia="Calibri"/>
          <w:sz w:val="28"/>
          <w:szCs w:val="28"/>
          <w:u w:val="single"/>
          <w:lang w:eastAsia="en-US"/>
        </w:rPr>
        <w:t>о</w:t>
      </w:r>
      <w:r w:rsidRPr="00BA73E3">
        <w:rPr>
          <w:rFonts w:eastAsia="Calibri"/>
          <w:sz w:val="28"/>
          <w:szCs w:val="28"/>
          <w:u w:val="single"/>
          <w:lang w:eastAsia="en-US"/>
        </w:rPr>
        <w:t>к</w:t>
      </w:r>
      <w:r w:rsidR="003E6820"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:rsidR="002C41B4" w:rsidRPr="00BA73E3" w:rsidRDefault="002C41B4" w:rsidP="00BA73E3">
      <w:pPr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BA73E3" w:rsidRPr="00BA73E3" w:rsidRDefault="00244496" w:rsidP="00BA73E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proofErr w:type="spellStart"/>
      <w:r>
        <w:rPr>
          <w:rFonts w:eastAsia="Calibri"/>
          <w:sz w:val="28"/>
          <w:szCs w:val="28"/>
          <w:lang w:eastAsia="en-US"/>
        </w:rPr>
        <w:t>Про</w:t>
      </w:r>
      <w:r w:rsidR="002D41CD">
        <w:rPr>
          <w:rFonts w:eastAsia="Calibri"/>
          <w:sz w:val="28"/>
          <w:szCs w:val="28"/>
          <w:lang w:eastAsia="en-US"/>
        </w:rPr>
        <w:t>є</w:t>
      </w:r>
      <w:r>
        <w:rPr>
          <w:rFonts w:eastAsia="Calibri"/>
          <w:sz w:val="28"/>
          <w:szCs w:val="28"/>
          <w:lang w:eastAsia="en-US"/>
        </w:rPr>
        <w:t>кт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рішення (на </w:t>
      </w:r>
      <w:r w:rsidR="003F4172">
        <w:rPr>
          <w:rFonts w:eastAsia="Calibri"/>
          <w:sz w:val="28"/>
          <w:szCs w:val="28"/>
          <w:lang w:eastAsia="en-US"/>
        </w:rPr>
        <w:t xml:space="preserve">   </w:t>
      </w:r>
      <w:bookmarkStart w:id="0" w:name="_GoBack"/>
      <w:bookmarkEnd w:id="0"/>
      <w:r w:rsidR="006B2BC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A73E3" w:rsidRPr="00BA73E3">
        <w:rPr>
          <w:rFonts w:eastAsia="Calibri"/>
          <w:sz w:val="28"/>
          <w:szCs w:val="28"/>
          <w:lang w:eastAsia="en-US"/>
        </w:rPr>
        <w:t>арк</w:t>
      </w:r>
      <w:proofErr w:type="spellEnd"/>
      <w:r w:rsidR="00BA73E3" w:rsidRPr="00BA73E3">
        <w:rPr>
          <w:rFonts w:eastAsia="Calibri"/>
          <w:sz w:val="28"/>
          <w:szCs w:val="28"/>
          <w:lang w:eastAsia="en-US"/>
        </w:rPr>
        <w:t>.)</w:t>
      </w:r>
    </w:p>
    <w:p w:rsidR="002F6C3B" w:rsidRDefault="002F6C3B" w:rsidP="002F6C3B">
      <w:pPr>
        <w:ind w:left="360"/>
        <w:rPr>
          <w:b/>
          <w:sz w:val="28"/>
          <w:szCs w:val="28"/>
        </w:rPr>
      </w:pPr>
    </w:p>
    <w:p w:rsidR="002F6C3B" w:rsidRDefault="002F6C3B" w:rsidP="002F6C3B">
      <w:pPr>
        <w:ind w:left="360"/>
        <w:rPr>
          <w:b/>
          <w:sz w:val="28"/>
          <w:szCs w:val="28"/>
        </w:rPr>
      </w:pPr>
    </w:p>
    <w:p w:rsidR="002F6C3B" w:rsidRDefault="002F6C3B" w:rsidP="002F6C3B">
      <w:pPr>
        <w:rPr>
          <w:b/>
          <w:sz w:val="28"/>
          <w:szCs w:val="28"/>
        </w:rPr>
      </w:pPr>
    </w:p>
    <w:p w:rsidR="001248E2" w:rsidRDefault="001248E2" w:rsidP="002F6C3B">
      <w:pPr>
        <w:rPr>
          <w:b/>
          <w:sz w:val="28"/>
          <w:szCs w:val="28"/>
        </w:rPr>
      </w:pPr>
    </w:p>
    <w:p w:rsidR="001248E2" w:rsidRDefault="001248E2" w:rsidP="002F6C3B">
      <w:pPr>
        <w:rPr>
          <w:b/>
          <w:sz w:val="28"/>
          <w:szCs w:val="28"/>
        </w:rPr>
      </w:pPr>
    </w:p>
    <w:p w:rsidR="002F6C3B" w:rsidRPr="00511A91" w:rsidRDefault="005D521A" w:rsidP="002F6C3B">
      <w:pPr>
        <w:jc w:val="center"/>
        <w:rPr>
          <w:b/>
          <w:sz w:val="28"/>
          <w:szCs w:val="28"/>
          <w:lang w:val="ru-RU"/>
        </w:rPr>
      </w:pPr>
      <w:r w:rsidRPr="00511A91">
        <w:rPr>
          <w:b/>
          <w:sz w:val="28"/>
          <w:szCs w:val="28"/>
          <w:lang w:val="ru-RU"/>
        </w:rPr>
        <w:t xml:space="preserve"> </w:t>
      </w:r>
    </w:p>
    <w:p w:rsidR="002F6C3B" w:rsidRDefault="002C41B4" w:rsidP="00C6416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В.о.д</w:t>
      </w:r>
      <w:r w:rsidR="002F6C3B">
        <w:rPr>
          <w:b/>
          <w:sz w:val="28"/>
          <w:szCs w:val="28"/>
        </w:rPr>
        <w:t>иректор</w:t>
      </w:r>
      <w:r>
        <w:rPr>
          <w:b/>
          <w:sz w:val="28"/>
          <w:szCs w:val="28"/>
        </w:rPr>
        <w:t>а</w:t>
      </w:r>
      <w:proofErr w:type="spellEnd"/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2F6C3B">
        <w:rPr>
          <w:b/>
          <w:sz w:val="28"/>
          <w:szCs w:val="28"/>
        </w:rPr>
        <w:tab/>
      </w:r>
      <w:r w:rsidR="00E935D9">
        <w:rPr>
          <w:b/>
          <w:sz w:val="28"/>
          <w:szCs w:val="28"/>
          <w:lang w:val="en-US"/>
        </w:rPr>
        <w:t xml:space="preserve">       </w:t>
      </w:r>
      <w:r>
        <w:rPr>
          <w:b/>
          <w:sz w:val="28"/>
          <w:szCs w:val="28"/>
          <w:lang w:val="en-US"/>
        </w:rPr>
        <w:t xml:space="preserve">     </w:t>
      </w:r>
      <w:r w:rsidR="00C64165">
        <w:rPr>
          <w:b/>
          <w:sz w:val="28"/>
          <w:szCs w:val="28"/>
          <w:lang w:val="en-US"/>
        </w:rPr>
        <w:t xml:space="preserve"> </w:t>
      </w:r>
      <w:r w:rsidR="005D521A">
        <w:rPr>
          <w:b/>
          <w:sz w:val="28"/>
          <w:szCs w:val="28"/>
          <w:lang w:val="en-US"/>
        </w:rPr>
        <w:t xml:space="preserve">       </w:t>
      </w:r>
      <w:r w:rsidR="003E6820">
        <w:rPr>
          <w:b/>
          <w:sz w:val="28"/>
          <w:szCs w:val="28"/>
        </w:rPr>
        <w:t xml:space="preserve">Олена </w:t>
      </w:r>
      <w:r>
        <w:rPr>
          <w:b/>
          <w:sz w:val="28"/>
          <w:szCs w:val="28"/>
        </w:rPr>
        <w:t>ПРОЦЕНКО</w:t>
      </w:r>
    </w:p>
    <w:p w:rsidR="002F6C3B" w:rsidRDefault="002F6C3B" w:rsidP="002F6C3B"/>
    <w:p w:rsidR="003F0B3B" w:rsidRDefault="003F4172"/>
    <w:sectPr w:rsidR="003F0B3B" w:rsidSect="009702A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F6C3B"/>
    <w:rsid w:val="000233E0"/>
    <w:rsid w:val="000444C0"/>
    <w:rsid w:val="000831B0"/>
    <w:rsid w:val="00096BD4"/>
    <w:rsid w:val="000D0EC6"/>
    <w:rsid w:val="001108CE"/>
    <w:rsid w:val="00122BB8"/>
    <w:rsid w:val="001248E2"/>
    <w:rsid w:val="00137BD2"/>
    <w:rsid w:val="001B7907"/>
    <w:rsid w:val="001C04A5"/>
    <w:rsid w:val="001D489C"/>
    <w:rsid w:val="00244496"/>
    <w:rsid w:val="002C41B4"/>
    <w:rsid w:val="002D41CD"/>
    <w:rsid w:val="002F6751"/>
    <w:rsid w:val="002F6C3B"/>
    <w:rsid w:val="00310C38"/>
    <w:rsid w:val="00333565"/>
    <w:rsid w:val="003E6820"/>
    <w:rsid w:val="003F4172"/>
    <w:rsid w:val="004035F1"/>
    <w:rsid w:val="00461C6E"/>
    <w:rsid w:val="004835A3"/>
    <w:rsid w:val="00511A91"/>
    <w:rsid w:val="00540139"/>
    <w:rsid w:val="005B6D14"/>
    <w:rsid w:val="005D521A"/>
    <w:rsid w:val="006B2BC1"/>
    <w:rsid w:val="00706C67"/>
    <w:rsid w:val="00767BBE"/>
    <w:rsid w:val="00792A06"/>
    <w:rsid w:val="007A669B"/>
    <w:rsid w:val="00827714"/>
    <w:rsid w:val="00844C9D"/>
    <w:rsid w:val="008940A6"/>
    <w:rsid w:val="009702A8"/>
    <w:rsid w:val="009709CA"/>
    <w:rsid w:val="009F3904"/>
    <w:rsid w:val="00A268DA"/>
    <w:rsid w:val="00A75326"/>
    <w:rsid w:val="00AA499A"/>
    <w:rsid w:val="00AE1A92"/>
    <w:rsid w:val="00B05EFC"/>
    <w:rsid w:val="00B44D0D"/>
    <w:rsid w:val="00BA73E3"/>
    <w:rsid w:val="00BE68F7"/>
    <w:rsid w:val="00C25687"/>
    <w:rsid w:val="00C45160"/>
    <w:rsid w:val="00C64165"/>
    <w:rsid w:val="00C64C6B"/>
    <w:rsid w:val="00C853EE"/>
    <w:rsid w:val="00C864D2"/>
    <w:rsid w:val="00CA27FA"/>
    <w:rsid w:val="00DB1EDE"/>
    <w:rsid w:val="00DF6ABD"/>
    <w:rsid w:val="00E14F6E"/>
    <w:rsid w:val="00E42A6D"/>
    <w:rsid w:val="00E935D9"/>
    <w:rsid w:val="00E95122"/>
    <w:rsid w:val="00EF5579"/>
    <w:rsid w:val="00F10C7F"/>
    <w:rsid w:val="00F13ED6"/>
    <w:rsid w:val="00F15CEB"/>
    <w:rsid w:val="00F26FEF"/>
    <w:rsid w:val="00F56383"/>
    <w:rsid w:val="00F637AC"/>
    <w:rsid w:val="00F85B1F"/>
    <w:rsid w:val="00FF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C3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4">
    <w:name w:val="Table Grid"/>
    <w:basedOn w:val="a1"/>
    <w:uiPriority w:val="59"/>
    <w:rsid w:val="002F6C3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09C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709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7">
    <w:name w:val="Emphasis"/>
    <w:basedOn w:val="a0"/>
    <w:uiPriority w:val="20"/>
    <w:qFormat/>
    <w:rsid w:val="00A268DA"/>
    <w:rPr>
      <w:i/>
      <w:iCs/>
    </w:rPr>
  </w:style>
  <w:style w:type="character" w:styleId="a8">
    <w:name w:val="Hyperlink"/>
    <w:basedOn w:val="a0"/>
    <w:uiPriority w:val="99"/>
    <w:unhideWhenUsed/>
    <w:rsid w:val="002444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0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5</cp:lastModifiedBy>
  <cp:revision>19</cp:revision>
  <cp:lastPrinted>2024-05-28T06:36:00Z</cp:lastPrinted>
  <dcterms:created xsi:type="dcterms:W3CDTF">2022-12-09T09:58:00Z</dcterms:created>
  <dcterms:modified xsi:type="dcterms:W3CDTF">2024-05-28T11:40:00Z</dcterms:modified>
</cp:coreProperties>
</file>